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ED1DC" w14:textId="4533B3E7" w:rsidR="001D5698" w:rsidRDefault="001D5698" w:rsidP="008905AA">
      <w:pPr>
        <w:tabs>
          <w:tab w:val="left" w:pos="0"/>
          <w:tab w:val="left" w:pos="1080"/>
          <w:tab w:val="left" w:pos="1440"/>
          <w:tab w:val="left" w:pos="1701"/>
          <w:tab w:val="left" w:pos="2410"/>
          <w:tab w:val="left" w:pos="2552"/>
          <w:tab w:val="left" w:pos="2694"/>
        </w:tabs>
        <w:autoSpaceDE w:val="0"/>
        <w:autoSpaceDN w:val="0"/>
        <w:adjustRightInd w:val="0"/>
        <w:spacing w:before="0" w:line="247" w:lineRule="auto"/>
        <w:jc w:val="center"/>
        <w:rPr>
          <w:rFonts w:ascii="TH SarabunIT๙" w:hAnsi="TH SarabunIT๙" w:cs="TH SarabunIT๙"/>
          <w:b/>
          <w:bCs/>
          <w:sz w:val="34"/>
          <w:szCs w:val="34"/>
        </w:rPr>
      </w:pPr>
      <w:r w:rsidRPr="00E55D2C">
        <w:rPr>
          <w:rFonts w:ascii="TH SarabunIT๙" w:hAnsi="TH SarabunIT๙" w:cs="TH SarabunIT๙"/>
          <w:b/>
          <w:bCs/>
          <w:noProof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0E7693" wp14:editId="6B897DA1">
                <wp:simplePos x="0" y="0"/>
                <wp:positionH relativeFrom="margin">
                  <wp:align>right</wp:align>
                </wp:positionH>
                <wp:positionV relativeFrom="paragraph">
                  <wp:posOffset>-325755</wp:posOffset>
                </wp:positionV>
                <wp:extent cx="1123950" cy="371475"/>
                <wp:effectExtent l="0" t="0" r="19050" b="28575"/>
                <wp:wrapNone/>
                <wp:docPr id="1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CDD9EDD" w14:textId="6094848D" w:rsidR="001D5698" w:rsidRPr="006536DA" w:rsidRDefault="001D5698" w:rsidP="001D5698">
                            <w:pPr>
                              <w:spacing w:before="0"/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  <w:t xml:space="preserve">แบบประเด็นที่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0"/>
                                <w:szCs w:val="30"/>
                                <w:cs/>
                              </w:rPr>
                              <w:t>2</w:t>
                            </w:r>
                          </w:p>
                          <w:p w14:paraId="2D243C42" w14:textId="77777777" w:rsidR="001D5698" w:rsidRPr="006536DA" w:rsidRDefault="001D5698" w:rsidP="001D569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0E7693" id="สี่เหลี่ยมผืนผ้ามุมมน 2" o:spid="_x0000_s1026" style="position:absolute;left:0;text-align:left;margin-left:37.3pt;margin-top:-25.65pt;width:88.5pt;height:29.2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" fillcolor="window" strokecolor="#4f81bd" strokeweight="2pt">
                <v:textbox>
                  <w:txbxContent>
                    <w:p w14:paraId="0CDD9EDD" w14:textId="6094848D" w:rsidR="001D5698" w:rsidRPr="006536DA" w:rsidRDefault="001D5698" w:rsidP="001D5698">
                      <w:pPr>
                        <w:spacing w:before="0"/>
                        <w:jc w:val="center"/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  <w:t xml:space="preserve">แบบประเด็นที่ </w:t>
                      </w:r>
                      <w:r>
                        <w:rPr>
                          <w:rFonts w:ascii="TH SarabunIT๙" w:hAnsi="TH SarabunIT๙" w:cs="TH SarabunIT๙" w:hint="cs"/>
                          <w:sz w:val="30"/>
                          <w:szCs w:val="30"/>
                          <w:cs/>
                        </w:rPr>
                        <w:t>2</w:t>
                      </w:r>
                    </w:p>
                    <w:p w14:paraId="2D243C42" w14:textId="77777777" w:rsidR="001D5698" w:rsidRPr="006536DA" w:rsidRDefault="001D5698" w:rsidP="001D5698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57C1C1A" w14:textId="22E4F911" w:rsidR="008905AA" w:rsidRPr="004C36A5" w:rsidRDefault="008905AA" w:rsidP="008905AA">
      <w:pPr>
        <w:tabs>
          <w:tab w:val="left" w:pos="0"/>
          <w:tab w:val="left" w:pos="1080"/>
          <w:tab w:val="left" w:pos="1440"/>
          <w:tab w:val="left" w:pos="1701"/>
          <w:tab w:val="left" w:pos="2410"/>
          <w:tab w:val="left" w:pos="2552"/>
          <w:tab w:val="left" w:pos="2694"/>
        </w:tabs>
        <w:autoSpaceDE w:val="0"/>
        <w:autoSpaceDN w:val="0"/>
        <w:adjustRightInd w:val="0"/>
        <w:spacing w:before="0" w:line="247" w:lineRule="auto"/>
        <w:jc w:val="center"/>
        <w:rPr>
          <w:rFonts w:ascii="TH SarabunIT๙" w:hAnsi="TH SarabunIT๙" w:cs="TH SarabunIT๙"/>
          <w:b/>
          <w:bCs/>
          <w:sz w:val="34"/>
          <w:szCs w:val="34"/>
          <w:cs/>
        </w:rPr>
      </w:pPr>
      <w:r w:rsidRPr="004C36A5">
        <w:rPr>
          <w:rFonts w:ascii="TH SarabunIT๙" w:hAnsi="TH SarabunIT๙" w:cs="TH SarabunIT๙"/>
          <w:b/>
          <w:bCs/>
          <w:sz w:val="34"/>
          <w:szCs w:val="34"/>
          <w:cs/>
        </w:rPr>
        <w:t>ประเด็นการตรวจติดตามและประเมินผล</w:t>
      </w:r>
    </w:p>
    <w:p w14:paraId="154EF57A" w14:textId="77777777" w:rsidR="008905AA" w:rsidRPr="004C36A5" w:rsidRDefault="008905AA" w:rsidP="008905AA">
      <w:pPr>
        <w:tabs>
          <w:tab w:val="left" w:pos="0"/>
          <w:tab w:val="left" w:pos="1080"/>
          <w:tab w:val="left" w:pos="1440"/>
          <w:tab w:val="left" w:pos="1701"/>
          <w:tab w:val="left" w:pos="2410"/>
          <w:tab w:val="left" w:pos="2552"/>
          <w:tab w:val="left" w:pos="2694"/>
        </w:tabs>
        <w:autoSpaceDE w:val="0"/>
        <w:autoSpaceDN w:val="0"/>
        <w:adjustRightInd w:val="0"/>
        <w:spacing w:before="0" w:line="247" w:lineRule="auto"/>
        <w:jc w:val="center"/>
        <w:rPr>
          <w:rFonts w:ascii="TH SarabunIT๙" w:hAnsi="TH SarabunIT๙" w:cs="TH SarabunIT๙"/>
          <w:b/>
          <w:bCs/>
          <w:sz w:val="34"/>
          <w:szCs w:val="34"/>
        </w:rPr>
      </w:pP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>เพื่อขับเคลื่อนการบริหารงานเชิงพื้นที่แบบบูรณาการ</w:t>
      </w:r>
    </w:p>
    <w:p w14:paraId="625F6F52" w14:textId="1EE5BCDF" w:rsidR="008905AA" w:rsidRPr="003C45B0" w:rsidRDefault="008905AA" w:rsidP="008905AA">
      <w:pPr>
        <w:tabs>
          <w:tab w:val="left" w:pos="0"/>
          <w:tab w:val="left" w:pos="1080"/>
          <w:tab w:val="left" w:pos="1440"/>
          <w:tab w:val="left" w:pos="1701"/>
          <w:tab w:val="left" w:pos="2410"/>
          <w:tab w:val="left" w:pos="2552"/>
          <w:tab w:val="left" w:pos="2694"/>
        </w:tabs>
        <w:autoSpaceDE w:val="0"/>
        <w:autoSpaceDN w:val="0"/>
        <w:adjustRightInd w:val="0"/>
        <w:spacing w:before="0" w:line="247" w:lineRule="auto"/>
        <w:jc w:val="center"/>
        <w:rPr>
          <w:rFonts w:ascii="TH SarabunIT๙" w:hAnsi="TH SarabunIT๙" w:cs="TH SarabunIT๙"/>
          <w:sz w:val="34"/>
          <w:szCs w:val="34"/>
        </w:rPr>
      </w:pPr>
      <w:r w:rsidRPr="004C36A5">
        <w:rPr>
          <w:rFonts w:ascii="TH SarabunIT๙" w:hAnsi="TH SarabunIT๙" w:cs="TH SarabunIT๙"/>
          <w:b/>
          <w:bCs/>
          <w:sz w:val="34"/>
          <w:szCs w:val="34"/>
          <w:cs/>
        </w:rPr>
        <w:t>ประจำปีงบประมาณ พ.ศ. ๒๕</w:t>
      </w: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6๖  </w:t>
      </w:r>
      <w:r w:rsidRPr="003C45B0">
        <w:rPr>
          <w:rFonts w:ascii="TH SarabunIT๙" w:hAnsi="TH SarabunIT๙" w:cs="TH SarabunIT๙" w:hint="cs"/>
          <w:b/>
          <w:bCs/>
          <w:sz w:val="34"/>
          <w:szCs w:val="34"/>
          <w:cs/>
        </w:rPr>
        <w:t>รอบที่ 1</w:t>
      </w:r>
    </w:p>
    <w:p w14:paraId="023E779B" w14:textId="1709EC95" w:rsidR="008905AA" w:rsidRDefault="008905AA" w:rsidP="008905AA">
      <w:pPr>
        <w:tabs>
          <w:tab w:val="left" w:pos="0"/>
          <w:tab w:val="left" w:pos="1080"/>
          <w:tab w:val="left" w:pos="1440"/>
          <w:tab w:val="left" w:pos="1701"/>
          <w:tab w:val="left" w:pos="2410"/>
          <w:tab w:val="left" w:pos="2552"/>
          <w:tab w:val="left" w:pos="2694"/>
        </w:tabs>
        <w:autoSpaceDE w:val="0"/>
        <w:autoSpaceDN w:val="0"/>
        <w:adjustRightInd w:val="0"/>
        <w:spacing w:before="0" w:line="247" w:lineRule="auto"/>
        <w:jc w:val="center"/>
        <w:rPr>
          <w:rFonts w:ascii="TH SarabunIT๙" w:hAnsi="TH SarabunIT๙" w:cs="TH SarabunIT๙"/>
          <w:b/>
          <w:bCs/>
          <w:sz w:val="34"/>
          <w:szCs w:val="34"/>
        </w:rPr>
      </w:pPr>
      <w:r w:rsidRPr="004C36A5">
        <w:rPr>
          <w:rFonts w:ascii="TH SarabunIT๙" w:hAnsi="TH SarabunIT๙" w:cs="TH SarabunIT๙"/>
          <w:b/>
          <w:bCs/>
          <w:sz w:val="34"/>
          <w:szCs w:val="34"/>
          <w:cs/>
        </w:rPr>
        <w:t>ของ</w:t>
      </w: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 </w:t>
      </w:r>
      <w:r w:rsidR="001D5698">
        <w:rPr>
          <w:rFonts w:ascii="TH SarabunIT๙" w:hAnsi="TH SarabunIT๙" w:cs="TH SarabunIT๙" w:hint="cs"/>
          <w:b/>
          <w:bCs/>
          <w:sz w:val="34"/>
          <w:szCs w:val="34"/>
          <w:cs/>
        </w:rPr>
        <w:t>คณะ</w:t>
      </w:r>
      <w:r w:rsidRPr="004C36A5">
        <w:rPr>
          <w:rFonts w:ascii="TH SarabunIT๙" w:hAnsi="TH SarabunIT๙" w:cs="TH SarabunIT๙"/>
          <w:b/>
          <w:bCs/>
          <w:sz w:val="34"/>
          <w:szCs w:val="34"/>
          <w:cs/>
        </w:rPr>
        <w:t>ผู้ตรวจราชการ</w:t>
      </w: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 </w:t>
      </w:r>
      <w:r w:rsidRPr="004C36A5">
        <w:rPr>
          <w:rFonts w:ascii="TH SarabunIT๙" w:hAnsi="TH SarabunIT๙" w:cs="TH SarabunIT๙"/>
          <w:b/>
          <w:bCs/>
          <w:sz w:val="34"/>
          <w:szCs w:val="34"/>
          <w:cs/>
        </w:rPr>
        <w:t>เขต</w:t>
      </w:r>
      <w:r w:rsidR="001D5698">
        <w:rPr>
          <w:rFonts w:ascii="TH SarabunIT๙" w:hAnsi="TH SarabunIT๙" w:cs="TH SarabunIT๙" w:hint="cs"/>
          <w:b/>
          <w:bCs/>
          <w:sz w:val="34"/>
          <w:szCs w:val="34"/>
          <w:cs/>
        </w:rPr>
        <w:t>ตรวจราชการที่ 2</w:t>
      </w:r>
    </w:p>
    <w:p w14:paraId="317F2E7B" w14:textId="77777777" w:rsidR="008905AA" w:rsidRPr="004C36A5" w:rsidRDefault="008905AA" w:rsidP="008905AA">
      <w:pPr>
        <w:tabs>
          <w:tab w:val="left" w:pos="0"/>
          <w:tab w:val="left" w:pos="1080"/>
          <w:tab w:val="left" w:pos="1440"/>
          <w:tab w:val="left" w:pos="1701"/>
          <w:tab w:val="left" w:pos="2410"/>
          <w:tab w:val="left" w:pos="2552"/>
          <w:tab w:val="left" w:pos="2694"/>
        </w:tabs>
        <w:autoSpaceDE w:val="0"/>
        <w:autoSpaceDN w:val="0"/>
        <w:adjustRightInd w:val="0"/>
        <w:spacing w:before="240" w:line="247" w:lineRule="auto"/>
        <w:jc w:val="center"/>
        <w:rPr>
          <w:rFonts w:ascii="TH SarabunIT๙" w:hAnsi="TH SarabunIT๙" w:cs="TH SarabunIT๙"/>
          <w:sz w:val="20"/>
          <w:szCs w:val="20"/>
        </w:rPr>
      </w:pPr>
      <w:r w:rsidRPr="004C36A5">
        <w:rPr>
          <w:rFonts w:ascii="TH SarabunIT๙" w:hAnsi="TH SarabunIT๙" w:cs="TH SarabunIT๙"/>
          <w:sz w:val="20"/>
          <w:szCs w:val="20"/>
        </w:rPr>
        <w:sym w:font="Wingdings" w:char="F07C"/>
      </w:r>
      <w:r w:rsidRPr="004C36A5">
        <w:rPr>
          <w:rFonts w:ascii="TH SarabunIT๙" w:hAnsi="TH SarabunIT๙" w:cs="TH SarabunIT๙"/>
          <w:sz w:val="20"/>
          <w:szCs w:val="20"/>
        </w:rPr>
        <w:sym w:font="Wingdings" w:char="F027"/>
      </w:r>
      <w:r w:rsidRPr="004C36A5">
        <w:rPr>
          <w:rFonts w:ascii="TH SarabunIT๙" w:hAnsi="TH SarabunIT๙" w:cs="TH SarabunIT๙"/>
          <w:sz w:val="20"/>
          <w:szCs w:val="20"/>
        </w:rPr>
        <w:sym w:font="Wingdings" w:char="F07C"/>
      </w:r>
      <w:r w:rsidRPr="004C36A5">
        <w:rPr>
          <w:rFonts w:ascii="TH SarabunIT๙" w:hAnsi="TH SarabunIT๙" w:cs="TH SarabunIT๙"/>
          <w:sz w:val="20"/>
          <w:szCs w:val="20"/>
        </w:rPr>
        <w:t xml:space="preserve"> </w:t>
      </w:r>
      <w:r w:rsidRPr="004C36A5">
        <w:rPr>
          <w:rFonts w:ascii="TH SarabunIT๙" w:hAnsi="TH SarabunIT๙" w:cs="TH SarabunIT๙"/>
          <w:sz w:val="20"/>
          <w:szCs w:val="20"/>
        </w:rPr>
        <w:sym w:font="Wingdings" w:char="F07C"/>
      </w:r>
      <w:r w:rsidRPr="004C36A5">
        <w:rPr>
          <w:rFonts w:ascii="TH SarabunIT๙" w:hAnsi="TH SarabunIT๙" w:cs="TH SarabunIT๙"/>
          <w:sz w:val="20"/>
          <w:szCs w:val="20"/>
        </w:rPr>
        <w:sym w:font="Wingdings" w:char="F027"/>
      </w:r>
      <w:r w:rsidRPr="004C36A5">
        <w:rPr>
          <w:rFonts w:ascii="TH SarabunIT๙" w:hAnsi="TH SarabunIT๙" w:cs="TH SarabunIT๙"/>
          <w:sz w:val="20"/>
          <w:szCs w:val="20"/>
        </w:rPr>
        <w:sym w:font="Wingdings" w:char="F07C"/>
      </w:r>
      <w:r w:rsidRPr="004C36A5">
        <w:rPr>
          <w:rFonts w:ascii="TH SarabunIT๙" w:hAnsi="TH SarabunIT๙" w:cs="TH SarabunIT๙"/>
          <w:sz w:val="20"/>
          <w:szCs w:val="20"/>
        </w:rPr>
        <w:t xml:space="preserve"> </w:t>
      </w:r>
      <w:r w:rsidRPr="004C36A5">
        <w:rPr>
          <w:rFonts w:ascii="TH SarabunIT๙" w:hAnsi="TH SarabunIT๙" w:cs="TH SarabunIT๙"/>
          <w:sz w:val="20"/>
          <w:szCs w:val="20"/>
        </w:rPr>
        <w:sym w:font="Wingdings" w:char="F07C"/>
      </w:r>
      <w:r w:rsidRPr="004C36A5">
        <w:rPr>
          <w:rFonts w:ascii="TH SarabunIT๙" w:hAnsi="TH SarabunIT๙" w:cs="TH SarabunIT๙"/>
          <w:sz w:val="20"/>
          <w:szCs w:val="20"/>
        </w:rPr>
        <w:sym w:font="Wingdings" w:char="F07C"/>
      </w:r>
      <w:r w:rsidRPr="004C36A5">
        <w:rPr>
          <w:rFonts w:ascii="TH SarabunIT๙" w:hAnsi="TH SarabunIT๙" w:cs="TH SarabunIT๙"/>
          <w:sz w:val="20"/>
          <w:szCs w:val="20"/>
        </w:rPr>
        <w:sym w:font="Wingdings" w:char="F027"/>
      </w:r>
      <w:r w:rsidRPr="004C36A5">
        <w:rPr>
          <w:rFonts w:ascii="TH SarabunIT๙" w:hAnsi="TH SarabunIT๙" w:cs="TH SarabunIT๙"/>
          <w:sz w:val="20"/>
          <w:szCs w:val="20"/>
        </w:rPr>
        <w:sym w:font="Wingdings" w:char="F07C"/>
      </w:r>
      <w:r w:rsidRPr="004C36A5">
        <w:rPr>
          <w:rFonts w:ascii="TH SarabunIT๙" w:hAnsi="TH SarabunIT๙" w:cs="TH SarabunIT๙"/>
          <w:sz w:val="20"/>
          <w:szCs w:val="20"/>
        </w:rPr>
        <w:t xml:space="preserve"> </w:t>
      </w:r>
      <w:r w:rsidRPr="004C36A5">
        <w:rPr>
          <w:rFonts w:ascii="TH SarabunIT๙" w:hAnsi="TH SarabunIT๙" w:cs="TH SarabunIT๙"/>
          <w:sz w:val="20"/>
          <w:szCs w:val="20"/>
        </w:rPr>
        <w:sym w:font="Wingdings" w:char="F07C"/>
      </w:r>
      <w:r w:rsidRPr="004C36A5">
        <w:rPr>
          <w:rFonts w:ascii="TH SarabunIT๙" w:hAnsi="TH SarabunIT๙" w:cs="TH SarabunIT๙"/>
          <w:sz w:val="20"/>
          <w:szCs w:val="20"/>
        </w:rPr>
        <w:sym w:font="Wingdings" w:char="F027"/>
      </w:r>
      <w:r w:rsidRPr="004C36A5">
        <w:rPr>
          <w:rFonts w:ascii="TH SarabunIT๙" w:hAnsi="TH SarabunIT๙" w:cs="TH SarabunIT๙"/>
          <w:sz w:val="20"/>
          <w:szCs w:val="20"/>
        </w:rPr>
        <w:sym w:font="Wingdings" w:char="F07C"/>
      </w:r>
    </w:p>
    <w:p w14:paraId="7726EEDD" w14:textId="77777777" w:rsidR="008905AA" w:rsidRPr="006C1C1D" w:rsidRDefault="008905AA" w:rsidP="008905AA">
      <w:pPr>
        <w:tabs>
          <w:tab w:val="left" w:pos="1418"/>
        </w:tabs>
        <w:spacing w:before="240" w:line="247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C1C1D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6C1C1D">
        <w:rPr>
          <w:rFonts w:ascii="TH SarabunIT๙" w:hAnsi="TH SarabunIT๙" w:cs="TH SarabunIT๙"/>
          <w:sz w:val="32"/>
          <w:szCs w:val="32"/>
          <w:cs/>
        </w:rPr>
        <w:tab/>
        <w:t>หัวหน้าสำนักงานจังหวัด</w:t>
      </w:r>
      <w:r w:rsidRPr="006C1C1D">
        <w:rPr>
          <w:rFonts w:ascii="TH SarabunIT๙" w:hAnsi="TH SarabunIT๙" w:cs="TH SarabunIT๙"/>
          <w:sz w:val="32"/>
          <w:szCs w:val="32"/>
        </w:rPr>
        <w:t>/</w:t>
      </w:r>
      <w:r w:rsidRPr="006C1C1D">
        <w:rPr>
          <w:rFonts w:ascii="TH SarabunIT๙" w:hAnsi="TH SarabunIT๙" w:cs="TH SarabunIT๙" w:hint="cs"/>
          <w:sz w:val="32"/>
          <w:szCs w:val="32"/>
          <w:cs/>
        </w:rPr>
        <w:t>หัวหน้าสำนักบริหารยุทธศาสตร์กลุ่มจังหวัด</w:t>
      </w:r>
    </w:p>
    <w:p w14:paraId="6B977983" w14:textId="77777777" w:rsidR="001D5698" w:rsidRPr="001F6900" w:rsidRDefault="001D5698" w:rsidP="001D5698">
      <w:pPr>
        <w:pStyle w:val="Default"/>
        <w:tabs>
          <w:tab w:val="left" w:pos="1134"/>
          <w:tab w:val="left" w:pos="1418"/>
        </w:tabs>
        <w:spacing w:before="120" w:line="320" w:lineRule="exact"/>
        <w:ind w:left="1418" w:hanging="1418"/>
        <w:jc w:val="thaiDistribute"/>
        <w:rPr>
          <w:rFonts w:ascii="TH SarabunIT๙" w:hAnsi="TH SarabunIT๙" w:cs="TH SarabunIT๙"/>
          <w:color w:val="auto"/>
          <w:spacing w:val="-10"/>
          <w:sz w:val="32"/>
          <w:szCs w:val="32"/>
        </w:rPr>
      </w:pP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  <w:u w:val="single"/>
          <w:cs/>
        </w:rPr>
        <w:t>คำชี้แจง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  <w:t xml:space="preserve">: </w:t>
      </w:r>
      <w:r w:rsidRPr="001F6900">
        <w:rPr>
          <w:rFonts w:ascii="TH SarabunIT๙" w:hAnsi="TH SarabunIT๙" w:cs="TH SarabunIT๙"/>
          <w:b/>
          <w:bCs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ขอให้จัดทำสรุปผลการดำเนินงานตามประเด็นการตรวจติดตาม เสนอผู้ตรวจราชการ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สำนักนายกรัฐมนตรี และผู้ตรวจราชการกระทรวง </w:t>
      </w:r>
      <w:r w:rsidRPr="001F6900">
        <w:rPr>
          <w:rFonts w:ascii="TH SarabunIT๙" w:hAnsi="TH SarabunIT๙" w:cs="TH SarabunIT๙"/>
          <w:sz w:val="32"/>
          <w:szCs w:val="32"/>
          <w:cs/>
        </w:rPr>
        <w:t>เพื่อให้คณะผู้ตรวจราชการได้ศึกษาผลการดำเนินงานตามประเด็นการตรวจติดตามล่วงหน้า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ในรูปแบบไฟล์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</w:rPr>
        <w:t>word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และ 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pdf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 xml:space="preserve"> ทางไปรษณีย์อิเล็กทรอนิกส์ (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</w:rPr>
        <w:t>E-mail</w:t>
      </w:r>
      <w:r w:rsidRPr="001F6900">
        <w:rPr>
          <w:rFonts w:ascii="TH SarabunIT๙" w:hAnsi="TH SarabunIT๙" w:cs="TH SarabunIT๙"/>
          <w:color w:val="auto"/>
          <w:spacing w:val="-8"/>
          <w:sz w:val="32"/>
          <w:szCs w:val="32"/>
          <w:cs/>
        </w:rPr>
        <w:t>)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</w:rPr>
        <w:t xml:space="preserve"> : </w:t>
      </w:r>
      <w:hyperlink r:id="rId5" w:history="1">
        <w:r w:rsidRPr="00BD6348">
          <w:rPr>
            <w:rStyle w:val="a4"/>
            <w:sz w:val="32"/>
            <w:szCs w:val="32"/>
          </w:rPr>
          <w:t>opm.insp.area2@gmail.com</w:t>
        </w:r>
      </w:hyperlink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1F6900">
        <w:rPr>
          <w:rFonts w:ascii="TH SarabunIT๙" w:hAnsi="TH SarabunIT๙" w:cs="TH SarabunIT๙"/>
          <w:b/>
          <w:bCs/>
          <w:color w:val="auto"/>
          <w:spacing w:val="-8"/>
          <w:sz w:val="32"/>
          <w:szCs w:val="32"/>
          <w:cs/>
        </w:rPr>
        <w:t>ภายในวันที่ 20 กุมภาพันธ์ ๒๕๖</w:t>
      </w:r>
      <w:r>
        <w:rPr>
          <w:rFonts w:ascii="TH SarabunIT๙" w:hAnsi="TH SarabunIT๙" w:cs="TH SarabunIT๙" w:hint="cs"/>
          <w:b/>
          <w:bCs/>
          <w:color w:val="auto"/>
          <w:spacing w:val="-8"/>
          <w:sz w:val="32"/>
          <w:szCs w:val="32"/>
          <w:cs/>
        </w:rPr>
        <w:t>6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 xml:space="preserve"> </w:t>
      </w:r>
      <w:r w:rsidRPr="001F6900">
        <w:rPr>
          <w:rFonts w:ascii="TH SarabunIT๙" w:hAnsi="TH SarabunIT๙" w:cs="TH SarabunIT๙"/>
          <w:color w:val="auto"/>
          <w:spacing w:val="-10"/>
          <w:sz w:val="32"/>
          <w:szCs w:val="32"/>
          <w:cs/>
        </w:rPr>
        <w:t xml:space="preserve"> </w:t>
      </w:r>
    </w:p>
    <w:p w14:paraId="2D1D7ED1" w14:textId="77777777" w:rsidR="001D5698" w:rsidRPr="00866991" w:rsidRDefault="001D5698" w:rsidP="001D5698">
      <w:pPr>
        <w:pStyle w:val="Default"/>
        <w:tabs>
          <w:tab w:val="left" w:pos="1134"/>
          <w:tab w:val="left" w:pos="1418"/>
        </w:tabs>
        <w:spacing w:line="320" w:lineRule="exact"/>
        <w:jc w:val="thaiDistribute"/>
        <w:rPr>
          <w:rFonts w:ascii="TH SarabunIT๙" w:hAnsi="TH SarabunIT๙" w:cs="TH SarabunIT๙"/>
          <w:color w:val="auto"/>
          <w:spacing w:val="-4"/>
          <w:sz w:val="32"/>
          <w:szCs w:val="32"/>
        </w:rPr>
      </w:pP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>:</w:t>
      </w:r>
      <w:r w:rsidRPr="001F6900">
        <w:rPr>
          <w:rFonts w:ascii="TH SarabunIT๙" w:hAnsi="TH SarabunIT๙" w:cs="TH SarabunIT๙"/>
          <w:color w:val="auto"/>
          <w:sz w:val="32"/>
          <w:szCs w:val="32"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>คณะผู้ตรวจราชการ จะมีการตรวจราชการ โดยรับฟังรายงานและสอบถามข้อมูลเพิ่มเติม</w:t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br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1F6900">
        <w:rPr>
          <w:rFonts w:ascii="TH SarabunIT๙" w:hAnsi="TH SarabunIT๙" w:cs="TH SarabunIT๙"/>
          <w:color w:val="auto"/>
          <w:sz w:val="32"/>
          <w:szCs w:val="32"/>
          <w:cs/>
        </w:rPr>
        <w:tab/>
      </w:r>
      <w:r w:rsidRPr="00BF1D33">
        <w:rPr>
          <w:rFonts w:ascii="TH SarabunIT๙" w:hAnsi="TH SarabunIT๙" w:cs="TH SarabunIT๙"/>
          <w:color w:val="auto"/>
          <w:sz w:val="32"/>
          <w:szCs w:val="32"/>
          <w:cs/>
        </w:rPr>
        <w:t>จาก</w:t>
      </w:r>
      <w:r w:rsidRPr="00866991">
        <w:rPr>
          <w:rFonts w:ascii="TH SarabunIT๙" w:hAnsi="TH SarabunIT๙" w:cs="TH SarabunIT๙"/>
          <w:color w:val="auto"/>
          <w:spacing w:val="-4"/>
          <w:sz w:val="32"/>
          <w:szCs w:val="32"/>
          <w:cs/>
        </w:rPr>
        <w:t xml:space="preserve">หน่วยงาน ในการประชุมตรวจราชการแบบบูรณาการฯ </w:t>
      </w:r>
      <w:r w:rsidRPr="00866991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>วัน</w:t>
      </w:r>
      <w:r w:rsidRPr="00866991"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พฤหัสบดี</w:t>
      </w:r>
      <w:r w:rsidRPr="00866991">
        <w:rPr>
          <w:rFonts w:ascii="TH SarabunIT๙" w:hAnsi="TH SarabunIT๙" w:cs="TH SarabunIT๙"/>
          <w:b/>
          <w:bCs/>
          <w:color w:val="auto"/>
          <w:spacing w:val="-4"/>
          <w:sz w:val="32"/>
          <w:szCs w:val="32"/>
          <w:cs/>
        </w:rPr>
        <w:t>ที่ 2 มีนาคม ๒๕๖</w:t>
      </w:r>
      <w:r w:rsidRPr="00866991">
        <w:rPr>
          <w:rFonts w:ascii="TH SarabunIT๙" w:hAnsi="TH SarabunIT๙" w:cs="TH SarabunIT๙" w:hint="cs"/>
          <w:b/>
          <w:bCs/>
          <w:color w:val="auto"/>
          <w:spacing w:val="-4"/>
          <w:sz w:val="32"/>
          <w:szCs w:val="32"/>
          <w:cs/>
        </w:rPr>
        <w:t>6</w:t>
      </w:r>
      <w:r w:rsidRPr="00866991">
        <w:rPr>
          <w:rFonts w:ascii="TH SarabunIT๙" w:hAnsi="TH SarabunIT๙" w:cs="TH SarabunIT๙"/>
          <w:color w:val="auto"/>
          <w:spacing w:val="-4"/>
          <w:sz w:val="32"/>
          <w:szCs w:val="32"/>
          <w:cs/>
        </w:rPr>
        <w:t xml:space="preserve">  </w:t>
      </w:r>
    </w:p>
    <w:p w14:paraId="3E5E6646" w14:textId="77777777" w:rsidR="008905AA" w:rsidRPr="004C36A5" w:rsidRDefault="008905AA" w:rsidP="008905AA">
      <w:pPr>
        <w:spacing w:line="247" w:lineRule="auto"/>
        <w:rPr>
          <w:rFonts w:ascii="TH SarabunIT๙" w:hAnsi="TH SarabunIT๙" w:cs="TH SarabunIT๙"/>
          <w:sz w:val="32"/>
          <w:szCs w:val="32"/>
        </w:rPr>
      </w:pPr>
      <w:r w:rsidRPr="004C36A5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ประเด็นการตรวจติดตามและประเมินผล</w:t>
      </w:r>
    </w:p>
    <w:p w14:paraId="46865E3A" w14:textId="77777777" w:rsidR="008905AA" w:rsidRDefault="008905AA" w:rsidP="008905AA">
      <w:pPr>
        <w:pStyle w:val="a3"/>
        <w:numPr>
          <w:ilvl w:val="0"/>
          <w:numId w:val="6"/>
        </w:numPr>
        <w:tabs>
          <w:tab w:val="left" w:pos="567"/>
          <w:tab w:val="left" w:pos="1560"/>
          <w:tab w:val="left" w:pos="1843"/>
        </w:tabs>
        <w:spacing w:line="247" w:lineRule="auto"/>
        <w:ind w:left="0" w:firstLine="0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ผล</w:t>
      </w:r>
      <w:r w:rsidRPr="001D5698">
        <w:rPr>
          <w:rFonts w:ascii="TH SarabunIT๙" w:hAnsi="TH SarabunIT๙" w:cs="TH SarabunIT๙" w:hint="cs"/>
          <w:spacing w:val="-12"/>
          <w:sz w:val="32"/>
          <w:szCs w:val="32"/>
          <w:cs/>
        </w:rPr>
        <w:t>การเบิกจ่ายเงินงบประมาณตามแผนปฏิบัติราชการประจำปีของจังหวัดและกลุ่มจังหวัด ปีงบประมาณ พ.ศ. 2566</w:t>
      </w:r>
    </w:p>
    <w:p w14:paraId="62F45503" w14:textId="77777777" w:rsidR="001D5698" w:rsidRDefault="008905AA" w:rsidP="001D5698">
      <w:pPr>
        <w:pStyle w:val="a3"/>
        <w:numPr>
          <w:ilvl w:val="0"/>
          <w:numId w:val="6"/>
        </w:numPr>
        <w:tabs>
          <w:tab w:val="left" w:pos="567"/>
          <w:tab w:val="left" w:pos="1560"/>
          <w:tab w:val="left" w:pos="1843"/>
        </w:tabs>
        <w:spacing w:before="0"/>
        <w:ind w:left="0" w:firstLine="0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bookmarkStart w:id="0" w:name="_Hlk125723044"/>
      <w:r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F85AB6">
        <w:rPr>
          <w:rFonts w:ascii="TH SarabunIT๙" w:hAnsi="TH SarabunIT๙" w:cs="TH SarabunIT๙" w:hint="cs"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ทบทวนหรือปรับปรุงแผนพัฒนาจังหวัดและกลุ่มจังหวัด พ.ศ. 2566 - 2570 (ฉบับทบทวน) </w:t>
      </w:r>
    </w:p>
    <w:p w14:paraId="3F17BCA2" w14:textId="77777777" w:rsidR="001D5698" w:rsidRDefault="001D5698" w:rsidP="001D5698">
      <w:pPr>
        <w:pStyle w:val="a3"/>
        <w:tabs>
          <w:tab w:val="left" w:pos="567"/>
          <w:tab w:val="left" w:pos="1560"/>
          <w:tab w:val="left" w:pos="1843"/>
        </w:tabs>
        <w:spacing w:before="0"/>
        <w:ind w:left="0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8905AA">
        <w:rPr>
          <w:rFonts w:ascii="TH SarabunIT๙" w:hAnsi="TH SarabunIT๙" w:cs="TH SarabunIT๙" w:hint="cs"/>
          <w:sz w:val="32"/>
          <w:szCs w:val="32"/>
          <w:cs/>
        </w:rPr>
        <w:t xml:space="preserve">ประจำปีงบประมาณ พ.ศ. 2567 (ที่เสนอเมื่อวันที่ 28 พฤศจิกายน 2565 ที่ผ่านมา) มีการปรับปรุง </w:t>
      </w:r>
    </w:p>
    <w:p w14:paraId="05418540" w14:textId="77777777" w:rsidR="001D5698" w:rsidRDefault="001D5698" w:rsidP="001D5698">
      <w:pPr>
        <w:pStyle w:val="a3"/>
        <w:tabs>
          <w:tab w:val="left" w:pos="567"/>
          <w:tab w:val="left" w:pos="1560"/>
          <w:tab w:val="left" w:pos="1843"/>
        </w:tabs>
        <w:spacing w:before="0"/>
        <w:ind w:left="0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8905AA">
        <w:rPr>
          <w:rFonts w:ascii="TH SarabunIT๙" w:hAnsi="TH SarabunIT๙" w:cs="TH SarabunIT๙" w:hint="cs"/>
          <w:sz w:val="32"/>
          <w:szCs w:val="32"/>
          <w:cs/>
        </w:rPr>
        <w:t xml:space="preserve">เปลี่ยนแปลง จากแผนพัฒนาจังหวัดและกลุ่มจังหวัด พ.ศ. 2566 </w:t>
      </w:r>
      <w:r w:rsidR="008905AA">
        <w:rPr>
          <w:rFonts w:ascii="TH SarabunIT๙" w:hAnsi="TH SarabunIT๙" w:cs="TH SarabunIT๙"/>
          <w:sz w:val="32"/>
          <w:szCs w:val="32"/>
          <w:cs/>
        </w:rPr>
        <w:t>–</w:t>
      </w:r>
      <w:r w:rsidR="008905AA">
        <w:rPr>
          <w:rFonts w:ascii="TH SarabunIT๙" w:hAnsi="TH SarabunIT๙" w:cs="TH SarabunIT๙" w:hint="cs"/>
          <w:sz w:val="32"/>
          <w:szCs w:val="32"/>
          <w:cs/>
        </w:rPr>
        <w:t xml:space="preserve"> 2570 (ฉบับเดิม) ในประเด็นการ</w:t>
      </w:r>
    </w:p>
    <w:p w14:paraId="2BD9A5E5" w14:textId="3DA1A4A5" w:rsidR="008905AA" w:rsidRPr="00F85AB6" w:rsidRDefault="001D5698" w:rsidP="001D5698">
      <w:pPr>
        <w:pStyle w:val="a3"/>
        <w:tabs>
          <w:tab w:val="left" w:pos="567"/>
          <w:tab w:val="left" w:pos="1560"/>
          <w:tab w:val="left" w:pos="1843"/>
        </w:tabs>
        <w:spacing w:before="0"/>
        <w:ind w:left="0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8905AA">
        <w:rPr>
          <w:rFonts w:ascii="TH SarabunIT๙" w:hAnsi="TH SarabunIT๙" w:cs="TH SarabunIT๙" w:hint="cs"/>
          <w:sz w:val="32"/>
          <w:szCs w:val="32"/>
          <w:cs/>
        </w:rPr>
        <w:t xml:space="preserve">พัฒนา </w:t>
      </w:r>
      <w:r w:rsidR="008905AA" w:rsidRPr="00F85AB6">
        <w:rPr>
          <w:rFonts w:ascii="TH SarabunIT๙" w:hAnsi="TH SarabunIT๙" w:cs="TH SarabunIT๙" w:hint="cs"/>
          <w:sz w:val="32"/>
          <w:szCs w:val="32"/>
          <w:cs/>
        </w:rPr>
        <w:t>เป้าหมาย ตัวชี้วัดความสำเร็จ</w:t>
      </w:r>
      <w:r w:rsidR="008905A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905AA" w:rsidRPr="00F85AB6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8905AA">
        <w:rPr>
          <w:rFonts w:ascii="TH SarabunIT๙" w:hAnsi="TH SarabunIT๙" w:cs="TH SarabunIT๙" w:hint="cs"/>
          <w:sz w:val="32"/>
          <w:szCs w:val="32"/>
          <w:cs/>
        </w:rPr>
        <w:t xml:space="preserve">ประเด็นการพัฒนาของจังหวัดและกลุ่มจังหวัด </w:t>
      </w:r>
      <w:bookmarkEnd w:id="0"/>
      <w:r w:rsidR="008905AA">
        <w:rPr>
          <w:rFonts w:ascii="TH SarabunIT๙" w:hAnsi="TH SarabunIT๙" w:cs="TH SarabunIT๙" w:hint="cs"/>
          <w:sz w:val="32"/>
          <w:szCs w:val="32"/>
          <w:cs/>
        </w:rPr>
        <w:t>หรือไม่ อย่างไร</w:t>
      </w:r>
    </w:p>
    <w:p w14:paraId="2E7FC46D" w14:textId="4BE83B5B" w:rsidR="001D5698" w:rsidRPr="001D5698" w:rsidRDefault="008905AA" w:rsidP="008905AA">
      <w:pPr>
        <w:pStyle w:val="a3"/>
        <w:numPr>
          <w:ilvl w:val="0"/>
          <w:numId w:val="6"/>
        </w:numPr>
        <w:tabs>
          <w:tab w:val="left" w:pos="567"/>
          <w:tab w:val="left" w:pos="1134"/>
          <w:tab w:val="left" w:pos="1560"/>
          <w:tab w:val="left" w:pos="1843"/>
        </w:tabs>
        <w:spacing w:line="247" w:lineRule="auto"/>
        <w:ind w:left="0" w:firstLine="0"/>
        <w:contextualSpacing w:val="0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ในการ</w:t>
      </w:r>
      <w:r w:rsidRPr="001D5698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ดำเนินการเพื่อจัดทำเป้าหมายการพัฒนาจังหวัด 20 ปี (พ.ศ. 2566 </w:t>
      </w:r>
      <w:r w:rsidRPr="001D5698">
        <w:rPr>
          <w:rFonts w:ascii="TH SarabunIT๙" w:hAnsi="TH SarabunIT๙" w:cs="TH SarabunIT๙"/>
          <w:spacing w:val="-8"/>
          <w:sz w:val="32"/>
          <w:szCs w:val="32"/>
          <w:cs/>
        </w:rPr>
        <w:t>–</w:t>
      </w:r>
      <w:r w:rsidRPr="001D5698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2585) ซึ่งมีกำหนด</w:t>
      </w:r>
      <w:r w:rsidR="001D5698" w:rsidRPr="001D5698">
        <w:rPr>
          <w:rFonts w:ascii="TH SarabunIT๙" w:hAnsi="TH SarabunIT๙" w:cs="TH SarabunIT๙" w:hint="cs"/>
          <w:spacing w:val="-8"/>
          <w:sz w:val="32"/>
          <w:szCs w:val="32"/>
          <w:cs/>
        </w:rPr>
        <w:t>แล้วเสร็จ</w:t>
      </w:r>
    </w:p>
    <w:p w14:paraId="57BE1F53" w14:textId="06F6FA2D" w:rsidR="008905AA" w:rsidRPr="001D5698" w:rsidRDefault="001D5698" w:rsidP="001D5698">
      <w:pPr>
        <w:pStyle w:val="a3"/>
        <w:tabs>
          <w:tab w:val="left" w:pos="567"/>
          <w:tab w:val="left" w:pos="1134"/>
          <w:tab w:val="left" w:pos="1560"/>
          <w:tab w:val="left" w:pos="1843"/>
        </w:tabs>
        <w:spacing w:before="0" w:line="247" w:lineRule="auto"/>
        <w:ind w:left="0"/>
        <w:contextualSpacing w:val="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8905AA" w:rsidRPr="001D5698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ภายในวันที่ 31 พฤษภาคม 2566  พบปัญหาและอุปสรรค ในกระบวนการดำเนินการหรือไม่ อย่างไร </w:t>
      </w:r>
    </w:p>
    <w:p w14:paraId="33C4AAE4" w14:textId="77777777" w:rsidR="008905AA" w:rsidRPr="007011D6" w:rsidRDefault="008905AA" w:rsidP="008905AA">
      <w:pPr>
        <w:pStyle w:val="a3"/>
        <w:numPr>
          <w:ilvl w:val="0"/>
          <w:numId w:val="6"/>
        </w:numPr>
        <w:tabs>
          <w:tab w:val="left" w:pos="567"/>
          <w:tab w:val="left" w:pos="1134"/>
          <w:tab w:val="left" w:pos="1560"/>
          <w:tab w:val="left" w:pos="1843"/>
        </w:tabs>
        <w:spacing w:line="247" w:lineRule="auto"/>
        <w:ind w:left="0" w:firstLine="0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 w:rsidRPr="007011D6">
        <w:rPr>
          <w:rFonts w:ascii="TH SarabunIT๙" w:hAnsi="TH SarabunIT๙" w:cs="TH SarabunIT๙" w:hint="cs"/>
          <w:sz w:val="32"/>
          <w:szCs w:val="32"/>
          <w:cs/>
        </w:rPr>
        <w:t>ภาพรวมการดำเนินงานสำรวจสินทรัพย์ระดับจังหวัดตามมาตรา 62</w:t>
      </w:r>
    </w:p>
    <w:p w14:paraId="1ADCAA59" w14:textId="77777777" w:rsidR="008905AA" w:rsidRPr="007011D6" w:rsidRDefault="008905AA" w:rsidP="008905AA">
      <w:pPr>
        <w:tabs>
          <w:tab w:val="left" w:pos="1134"/>
          <w:tab w:val="left" w:pos="1701"/>
        </w:tabs>
        <w:spacing w:before="0" w:line="247" w:lineRule="auto"/>
        <w:ind w:left="1134" w:hanging="567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011D6">
        <w:rPr>
          <w:rFonts w:ascii="TH SarabunIT๙" w:hAnsi="TH SarabunIT๙" w:cs="TH SarabunIT๙" w:hint="cs"/>
          <w:sz w:val="32"/>
          <w:szCs w:val="32"/>
          <w:cs/>
        </w:rPr>
        <w:t>.1</w:t>
      </w:r>
      <w:r w:rsidRPr="007011D6">
        <w:rPr>
          <w:rFonts w:ascii="TH SarabunIT๙" w:hAnsi="TH SarabunIT๙" w:cs="TH SarabunIT๙"/>
          <w:sz w:val="32"/>
          <w:szCs w:val="32"/>
          <w:cs/>
        </w:rPr>
        <w:tab/>
      </w:r>
      <w:r w:rsidRPr="007011D6">
        <w:rPr>
          <w:rFonts w:ascii="TH SarabunIT๙" w:hAnsi="TH SarabunIT๙" w:cs="TH SarabunIT๙" w:hint="cs"/>
          <w:sz w:val="32"/>
          <w:szCs w:val="32"/>
          <w:cs/>
        </w:rPr>
        <w:t xml:space="preserve">ความคืบหน้าในการสำรวจและทำรายงานสิ่งปลูกสร้าง ครุภัณฑ์ ระบบเทคโนโลยีสารสนเทศ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7011D6">
        <w:rPr>
          <w:rFonts w:ascii="TH SarabunIT๙" w:hAnsi="TH SarabunIT๙" w:cs="TH SarabunIT๙" w:hint="cs"/>
          <w:sz w:val="32"/>
          <w:szCs w:val="32"/>
          <w:cs/>
        </w:rPr>
        <w:t>และระบบอื่นในจังหวัด</w:t>
      </w:r>
    </w:p>
    <w:p w14:paraId="1E7FD0AE" w14:textId="77777777" w:rsidR="008905AA" w:rsidRPr="007011D6" w:rsidRDefault="008905AA" w:rsidP="008905AA">
      <w:pPr>
        <w:tabs>
          <w:tab w:val="left" w:pos="1134"/>
          <w:tab w:val="left" w:pos="1701"/>
        </w:tabs>
        <w:spacing w:before="0" w:line="247" w:lineRule="auto"/>
        <w:ind w:left="1134" w:hanging="567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011D6">
        <w:rPr>
          <w:rFonts w:ascii="TH SarabunIT๙" w:hAnsi="TH SarabunIT๙" w:cs="TH SarabunIT๙" w:hint="cs"/>
          <w:sz w:val="32"/>
          <w:szCs w:val="32"/>
          <w:cs/>
        </w:rPr>
        <w:t>.2</w:t>
      </w:r>
      <w:r w:rsidRPr="007011D6">
        <w:rPr>
          <w:rFonts w:ascii="TH SarabunIT๙" w:hAnsi="TH SarabunIT๙" w:cs="TH SarabunIT๙"/>
          <w:sz w:val="32"/>
          <w:szCs w:val="32"/>
          <w:cs/>
        </w:rPr>
        <w:tab/>
      </w:r>
      <w:r w:rsidRPr="007011D6">
        <w:rPr>
          <w:rFonts w:ascii="TH SarabunIT๙" w:hAnsi="TH SarabunIT๙" w:cs="TH SarabunIT๙" w:hint="cs"/>
          <w:spacing w:val="-6"/>
          <w:sz w:val="32"/>
          <w:szCs w:val="32"/>
          <w:cs/>
        </w:rPr>
        <w:t>ปัญหา อุปสรรค หรือความยุ่งยากในการดำเนินการ การประสานงานกับหน่วยงานที่มีสินทรัพย์</w:t>
      </w:r>
      <w:r w:rsidRPr="007011D6">
        <w:rPr>
          <w:rFonts w:ascii="TH SarabunIT๙" w:hAnsi="TH SarabunIT๙" w:cs="TH SarabunIT๙" w:hint="cs"/>
          <w:sz w:val="32"/>
          <w:szCs w:val="32"/>
          <w:cs/>
        </w:rPr>
        <w:t xml:space="preserve">ตั้งอยู่ในจังหวัด เพื่อขอความร่วมมือในการสำรวจและจัดทำรายงานฯ </w:t>
      </w:r>
    </w:p>
    <w:p w14:paraId="4BE94F20" w14:textId="4C8B0470" w:rsidR="008905AA" w:rsidRPr="008905AA" w:rsidRDefault="008905AA" w:rsidP="00363E7C">
      <w:pPr>
        <w:tabs>
          <w:tab w:val="left" w:pos="1134"/>
          <w:tab w:val="left" w:pos="1701"/>
        </w:tabs>
        <w:spacing w:before="0" w:line="247" w:lineRule="auto"/>
        <w:ind w:left="1134" w:hanging="567"/>
        <w:jc w:val="thaiDistribute"/>
      </w:pP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011D6">
        <w:rPr>
          <w:rFonts w:ascii="TH SarabunIT๙" w:hAnsi="TH SarabunIT๙" w:cs="TH SarabunIT๙" w:hint="cs"/>
          <w:sz w:val="32"/>
          <w:szCs w:val="32"/>
          <w:cs/>
        </w:rPr>
        <w:t>.3</w:t>
      </w:r>
      <w:r w:rsidRPr="007011D6">
        <w:rPr>
          <w:rFonts w:ascii="TH SarabunIT๙" w:hAnsi="TH SarabunIT๙" w:cs="TH SarabunIT๙"/>
          <w:sz w:val="32"/>
          <w:szCs w:val="32"/>
          <w:cs/>
        </w:rPr>
        <w:tab/>
      </w:r>
      <w:r w:rsidRPr="007011D6">
        <w:rPr>
          <w:rFonts w:ascii="TH SarabunIT๙" w:hAnsi="TH SarabunIT๙" w:cs="TH SarabunIT๙" w:hint="cs"/>
          <w:sz w:val="32"/>
          <w:szCs w:val="32"/>
          <w:cs/>
        </w:rPr>
        <w:t>แนวทางการแก้ไขเพื่อให้สินทรัพย์ประเภทต่าง ๆ สามารถใช้ประโยชน์ได้ตามวัตถุประสงค์</w:t>
      </w:r>
      <w:r w:rsidRPr="007011D6">
        <w:rPr>
          <w:rFonts w:ascii="TH SarabunIT๙" w:hAnsi="TH SarabunIT๙" w:cs="TH SarabunIT๙"/>
          <w:sz w:val="32"/>
          <w:szCs w:val="32"/>
          <w:cs/>
        </w:rPr>
        <w:br/>
      </w:r>
      <w:r w:rsidRPr="007011D6">
        <w:rPr>
          <w:rFonts w:ascii="TH SarabunIT๙" w:hAnsi="TH SarabunIT๙" w:cs="TH SarabunIT๙" w:hint="cs"/>
          <w:sz w:val="32"/>
          <w:szCs w:val="32"/>
          <w:cs/>
        </w:rPr>
        <w:t>และไม่ถูกทิ้งร้าง</w:t>
      </w:r>
    </w:p>
    <w:sectPr w:rsidR="008905AA" w:rsidRPr="008905AA" w:rsidSect="00673DDE">
      <w:pgSz w:w="12240" w:h="15840"/>
      <w:pgMar w:top="1418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B48C7"/>
    <w:multiLevelType w:val="multilevel"/>
    <w:tmpl w:val="573E3BF4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2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1" w15:restartNumberingAfterBreak="0">
    <w:nsid w:val="37F31D3F"/>
    <w:multiLevelType w:val="hybridMultilevel"/>
    <w:tmpl w:val="F3106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4146A"/>
    <w:multiLevelType w:val="hybridMultilevel"/>
    <w:tmpl w:val="87903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020E11"/>
    <w:multiLevelType w:val="multilevel"/>
    <w:tmpl w:val="D236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615541A"/>
    <w:multiLevelType w:val="hybridMultilevel"/>
    <w:tmpl w:val="BBC60DCA"/>
    <w:lvl w:ilvl="0" w:tplc="18CA730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B4F54A0"/>
    <w:multiLevelType w:val="hybridMultilevel"/>
    <w:tmpl w:val="4E1E6CF0"/>
    <w:lvl w:ilvl="0" w:tplc="E4D8F2EE">
      <w:start w:val="1"/>
      <w:numFmt w:val="thaiNumbers"/>
      <w:lvlText w:val="%1."/>
      <w:lvlJc w:val="left"/>
      <w:pPr>
        <w:ind w:left="1271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C9367AE"/>
    <w:multiLevelType w:val="multilevel"/>
    <w:tmpl w:val="939C5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num w:numId="1" w16cid:durableId="727460108">
    <w:abstractNumId w:val="5"/>
  </w:num>
  <w:num w:numId="2" w16cid:durableId="2000234958">
    <w:abstractNumId w:val="4"/>
  </w:num>
  <w:num w:numId="3" w16cid:durableId="1035933743">
    <w:abstractNumId w:val="0"/>
  </w:num>
  <w:num w:numId="4" w16cid:durableId="1906256244">
    <w:abstractNumId w:val="1"/>
  </w:num>
  <w:num w:numId="5" w16cid:durableId="844975170">
    <w:abstractNumId w:val="2"/>
  </w:num>
  <w:num w:numId="6" w16cid:durableId="2143764049">
    <w:abstractNumId w:val="3"/>
  </w:num>
  <w:num w:numId="7" w16cid:durableId="13595501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67"/>
    <w:rsid w:val="00025356"/>
    <w:rsid w:val="00074C51"/>
    <w:rsid w:val="00102543"/>
    <w:rsid w:val="001D5698"/>
    <w:rsid w:val="00363E7C"/>
    <w:rsid w:val="003A1D31"/>
    <w:rsid w:val="003B453D"/>
    <w:rsid w:val="004F5421"/>
    <w:rsid w:val="00556A2B"/>
    <w:rsid w:val="005E45E7"/>
    <w:rsid w:val="00673DDE"/>
    <w:rsid w:val="006C1C1D"/>
    <w:rsid w:val="006C4742"/>
    <w:rsid w:val="0072526B"/>
    <w:rsid w:val="00735EA1"/>
    <w:rsid w:val="007659EB"/>
    <w:rsid w:val="00780F67"/>
    <w:rsid w:val="007E5DD7"/>
    <w:rsid w:val="008317B2"/>
    <w:rsid w:val="008905AA"/>
    <w:rsid w:val="008B4B78"/>
    <w:rsid w:val="009612BF"/>
    <w:rsid w:val="009F66A5"/>
    <w:rsid w:val="00A00C07"/>
    <w:rsid w:val="00A052A5"/>
    <w:rsid w:val="00B060F5"/>
    <w:rsid w:val="00B7343F"/>
    <w:rsid w:val="00B94B24"/>
    <w:rsid w:val="00CE47F6"/>
    <w:rsid w:val="00D44168"/>
    <w:rsid w:val="00D53A88"/>
    <w:rsid w:val="00DA4C0D"/>
    <w:rsid w:val="00DA57A3"/>
    <w:rsid w:val="00DB357A"/>
    <w:rsid w:val="00E07D40"/>
    <w:rsid w:val="00E345EC"/>
    <w:rsid w:val="00E70155"/>
    <w:rsid w:val="00F4356A"/>
    <w:rsid w:val="00F7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89BDB"/>
  <w15:chartTrackingRefBased/>
  <w15:docId w15:val="{32C330D5-5A9C-4B1D-8B01-9B2C62FBD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47F6"/>
    <w:pPr>
      <w:spacing w:before="120" w:after="0" w:line="240" w:lineRule="auto"/>
    </w:pPr>
    <w:rPr>
      <w:rFonts w:ascii="Times New Roman" w:eastAsia="Batang" w:hAnsi="Times New Roman" w:cs="Angsana New"/>
      <w:sz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7A3"/>
    <w:pPr>
      <w:ind w:left="720"/>
      <w:contextualSpacing/>
    </w:pPr>
  </w:style>
  <w:style w:type="paragraph" w:customStyle="1" w:styleId="Default">
    <w:name w:val="Default"/>
    <w:rsid w:val="001D5698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styleId="a4">
    <w:name w:val="Hyperlink"/>
    <w:uiPriority w:val="99"/>
    <w:unhideWhenUsed/>
    <w:rsid w:val="001D569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pm.insp.area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travelmate</dc:creator>
  <cp:keywords/>
  <dc:description/>
  <cp:lastModifiedBy>Dell-PC</cp:lastModifiedBy>
  <cp:revision>2</cp:revision>
  <dcterms:created xsi:type="dcterms:W3CDTF">2023-02-03T11:36:00Z</dcterms:created>
  <dcterms:modified xsi:type="dcterms:W3CDTF">2023-02-03T11:36:00Z</dcterms:modified>
</cp:coreProperties>
</file>